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left="420"/>
        <w:rPr>
          <w:rFonts w:cs="Times New Roman"/>
          <w:sz w:val="30"/>
          <w:szCs w:val="30"/>
        </w:rPr>
      </w:pPr>
      <w:bookmarkStart w:id="18" w:name="_GoBack"/>
      <w:bookmarkEnd w:id="18"/>
      <w:r>
        <w:rPr>
          <w:rStyle w:val="12"/>
          <w:b w:val="0"/>
          <w:bCs w:val="0"/>
          <w:sz w:val="30"/>
          <w:szCs w:val="30"/>
        </w:rPr>
        <w:t>竞争性</w:t>
      </w:r>
      <w:r>
        <w:rPr>
          <w:rStyle w:val="12"/>
          <w:rFonts w:hint="eastAsia"/>
          <w:b w:val="0"/>
          <w:bCs w:val="0"/>
          <w:sz w:val="30"/>
          <w:szCs w:val="30"/>
        </w:rPr>
        <w:t>谈判</w:t>
      </w:r>
      <w:r>
        <w:rPr>
          <w:rStyle w:val="12"/>
          <w:b w:val="0"/>
          <w:bCs w:val="0"/>
          <w:sz w:val="30"/>
          <w:szCs w:val="30"/>
        </w:rPr>
        <w:t>公告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contextualSpacing/>
              <w:jc w:val="left"/>
              <w:rPr>
                <w:rFonts w:ascii="宋体" w:hAnsi="宋体" w:cs="仿宋"/>
                <w:b/>
                <w:kern w:val="0"/>
                <w:sz w:val="24"/>
              </w:rPr>
            </w:pPr>
            <w:r>
              <w:rPr>
                <w:rFonts w:ascii="宋体" w:hAnsi="宋体" w:cs="仿宋"/>
                <w:b/>
                <w:kern w:val="0"/>
                <w:sz w:val="24"/>
              </w:rPr>
              <w:t>项目概况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  <w:sz w:val="24"/>
              </w:rPr>
              <w:t>山西汇鑫磊招标代理有限公司受临汾职业技术学院的委托就得力2801翻页笔充电激光笔项目组织竞争性谈</w:t>
            </w:r>
            <w:r>
              <w:rPr>
                <w:rFonts w:hint="eastAsia"/>
                <w:sz w:val="24"/>
                <w:highlight w:val="none"/>
              </w:rPr>
              <w:t>判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4"/>
                <w:highlight w:val="none"/>
              </w:rPr>
              <w:t>采</w:t>
            </w:r>
            <w:r>
              <w:rPr>
                <w:rFonts w:hint="eastAsia"/>
                <w:sz w:val="24"/>
              </w:rPr>
              <w:t>购项目的潜在供应商应在临汾市平阳国际A座4层408室获取</w:t>
            </w:r>
            <w:r>
              <w:rPr>
                <w:rFonts w:hint="eastAsia"/>
                <w:sz w:val="24"/>
                <w:highlight w:val="none"/>
                <w:lang w:eastAsia="zh-CN"/>
              </w:rPr>
              <w:t>谈判</w:t>
            </w:r>
            <w:r>
              <w:rPr>
                <w:rFonts w:hint="eastAsia"/>
                <w:sz w:val="24"/>
              </w:rPr>
              <w:t>文件，并于2021</w:t>
            </w:r>
            <w:r>
              <w:rPr>
                <w:rFonts w:hint="eastAsia"/>
                <w:sz w:val="24"/>
                <w:u w:val="none"/>
              </w:rPr>
              <w:t>年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08</w:t>
            </w:r>
            <w:r>
              <w:rPr>
                <w:rFonts w:hint="eastAsia"/>
                <w:sz w:val="24"/>
                <w:u w:val="none"/>
              </w:rPr>
              <w:t>月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23</w:t>
            </w:r>
            <w:r>
              <w:rPr>
                <w:rFonts w:hint="eastAsia"/>
                <w:sz w:val="24"/>
                <w:u w:val="none"/>
              </w:rPr>
              <w:t>日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10</w:t>
            </w:r>
            <w:r>
              <w:rPr>
                <w:rFonts w:hint="eastAsia"/>
                <w:sz w:val="24"/>
                <w:u w:val="none"/>
              </w:rPr>
              <w:t>时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00</w:t>
            </w:r>
            <w:r>
              <w:rPr>
                <w:rFonts w:hint="eastAsia"/>
                <w:sz w:val="24"/>
                <w:u w:val="none"/>
              </w:rPr>
              <w:t>分</w:t>
            </w:r>
            <w:r>
              <w:rPr>
                <w:rFonts w:hint="eastAsia"/>
                <w:sz w:val="24"/>
              </w:rPr>
              <w:t>（北京时间）前提交响应文件。欢迎符合本项目资格条件的报价人参与。</w:t>
            </w:r>
          </w:p>
        </w:tc>
      </w:tr>
    </w:tbl>
    <w:p/>
    <w:p>
      <w:pPr>
        <w:spacing w:line="360" w:lineRule="auto"/>
        <w:rPr>
          <w:sz w:val="24"/>
        </w:rPr>
      </w:pPr>
      <w:bookmarkStart w:id="0" w:name="_Toc28359012"/>
      <w:bookmarkStart w:id="1" w:name="_Toc35393798"/>
      <w:bookmarkStart w:id="2" w:name="_Toc28359089"/>
      <w:bookmarkStart w:id="3" w:name="_Toc35393629"/>
      <w:r>
        <w:rPr>
          <w:rFonts w:hint="eastAsia"/>
          <w:sz w:val="24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本次竞争性</w:t>
      </w:r>
      <w:r>
        <w:rPr>
          <w:rFonts w:hint="eastAsia"/>
          <w:sz w:val="24"/>
        </w:rPr>
        <w:t>谈判</w:t>
      </w:r>
      <w:r>
        <w:rPr>
          <w:sz w:val="24"/>
        </w:rPr>
        <w:t>共一包，参加竞争性</w:t>
      </w:r>
      <w:r>
        <w:rPr>
          <w:rFonts w:hint="eastAsia"/>
          <w:sz w:val="24"/>
        </w:rPr>
        <w:t>谈判</w:t>
      </w:r>
      <w:r>
        <w:rPr>
          <w:sz w:val="24"/>
        </w:rPr>
        <w:t>的供应商必须响应全部内容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项目编号：HXL20210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0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-CG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项目名称：得力2801翻页笔充电激光笔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采购方式：竞争性</w:t>
      </w:r>
      <w:r>
        <w:rPr>
          <w:rFonts w:hint="eastAsia"/>
          <w:sz w:val="24"/>
        </w:rPr>
        <w:t>谈判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最高限价：60000</w:t>
      </w:r>
      <w:r>
        <w:rPr>
          <w:rFonts w:hint="eastAsia"/>
          <w:sz w:val="24"/>
          <w:lang w:val="en-US" w:eastAsia="zh-CN"/>
        </w:rPr>
        <w:t>.00</w:t>
      </w:r>
      <w:r>
        <w:rPr>
          <w:sz w:val="24"/>
        </w:rPr>
        <w:t>元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服务内容: 得力2801翻页笔充电激光笔</w:t>
      </w:r>
      <w:r>
        <w:rPr>
          <w:rFonts w:hint="eastAsia"/>
          <w:sz w:val="24"/>
          <w:lang w:eastAsia="zh-CN"/>
        </w:rPr>
        <w:t>采购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合同履行期限：合同签订后</w:t>
      </w:r>
      <w:r>
        <w:rPr>
          <w:rFonts w:hint="eastAsia"/>
          <w:sz w:val="24"/>
          <w:u w:val="single"/>
          <w:lang w:val="en-US" w:eastAsia="zh-CN"/>
        </w:rPr>
        <w:t xml:space="preserve"> 7 </w:t>
      </w:r>
      <w:r>
        <w:rPr>
          <w:rFonts w:hint="eastAsia"/>
          <w:sz w:val="24"/>
        </w:rPr>
        <w:t>日历天内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pStyle w:val="5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二、申请人的资格要求：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. 落实政府采购政策需满足的资格要求；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（1）《关于调整优化节能产品、环境标志产品政府采购执行机制的通知》（财库[2019]9号）；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（2）《政府采购促进中小企业发展暂行办法》（财政部、工业和信息化部财库〔2011〕181号）；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（3）《财政部、司法部关于政府采购支持监狱企业发展有关问题》的通知（财政部财库[2014]68号）；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（4）《关于促进残疾人就业政府采购政策的通知》（财政部、民政部、中国残疾人联合会财库[2017]141号）。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.本次采购不接受联合体报价。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5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三、获取谈判文件</w:t>
      </w:r>
    </w:p>
    <w:p>
      <w:pPr>
        <w:spacing w:line="360" w:lineRule="auto"/>
        <w:ind w:firstLine="544" w:firstLineChars="22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时间：</w:t>
      </w:r>
      <w:r>
        <w:rPr>
          <w:rFonts w:hint="eastAsia" w:ascii="宋体" w:hAnsi="宋体" w:cs="宋体"/>
          <w:sz w:val="24"/>
          <w:lang w:val="zh-CN"/>
        </w:rPr>
        <w:t>2021年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  <w:lang w:val="zh-CN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17</w:t>
      </w:r>
      <w:r>
        <w:rPr>
          <w:rFonts w:hint="eastAsia" w:ascii="宋体" w:hAnsi="宋体" w:cs="宋体"/>
          <w:sz w:val="24"/>
          <w:lang w:val="zh-CN"/>
        </w:rPr>
        <w:t>日至2021年</w:t>
      </w:r>
      <w:r>
        <w:rPr>
          <w:rFonts w:hint="eastAsia" w:ascii="宋体" w:hAnsi="宋体" w:cs="宋体"/>
          <w:sz w:val="24"/>
          <w:u w:val="none"/>
          <w:lang w:val="en-US" w:eastAsia="zh-CN"/>
        </w:rPr>
        <w:t>08</w:t>
      </w:r>
      <w:r>
        <w:rPr>
          <w:rFonts w:hint="eastAsia" w:ascii="宋体" w:hAnsi="宋体" w:cs="宋体"/>
          <w:sz w:val="24"/>
          <w:u w:val="none"/>
          <w:lang w:val="zh-CN"/>
        </w:rPr>
        <w:t>月</w:t>
      </w:r>
      <w:r>
        <w:rPr>
          <w:rFonts w:hint="eastAsia" w:ascii="宋体" w:hAnsi="宋体" w:cs="宋体"/>
          <w:sz w:val="24"/>
          <w:u w:val="none"/>
          <w:lang w:val="en-US" w:eastAsia="zh-CN"/>
        </w:rPr>
        <w:t>19</w:t>
      </w:r>
      <w:r>
        <w:rPr>
          <w:rFonts w:hint="eastAsia" w:ascii="宋体" w:hAnsi="宋体" w:cs="宋体"/>
          <w:sz w:val="24"/>
          <w:lang w:val="zh-CN"/>
        </w:rPr>
        <w:t>日</w:t>
      </w:r>
      <w:r>
        <w:rPr>
          <w:rFonts w:hint="eastAsia" w:ascii="宋体" w:hAnsi="宋体" w:cs="宋体"/>
          <w:sz w:val="24"/>
        </w:rPr>
        <w:t>，上午09:00至12:00，下午15:00至18：00（北京时间，法定节假日除外 ）</w:t>
      </w:r>
    </w:p>
    <w:p>
      <w:pPr>
        <w:spacing w:line="360" w:lineRule="auto"/>
        <w:ind w:firstLine="54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地点：</w:t>
      </w:r>
      <w:r>
        <w:rPr>
          <w:rFonts w:hint="eastAsia" w:ascii="宋体" w:hAnsi="宋体" w:cs="宋体"/>
          <w:sz w:val="24"/>
          <w:lang w:val="zh-CN"/>
        </w:rPr>
        <w:t>临汾市平阳国际A座</w:t>
      </w:r>
      <w:r>
        <w:rPr>
          <w:rFonts w:hint="eastAsia" w:ascii="宋体" w:hAnsi="宋体" w:cs="宋体"/>
          <w:sz w:val="24"/>
        </w:rPr>
        <w:t>4层</w:t>
      </w:r>
      <w:r>
        <w:rPr>
          <w:rFonts w:hint="eastAsia" w:ascii="宋体" w:hAnsi="宋体" w:cs="宋体"/>
          <w:sz w:val="24"/>
          <w:lang w:val="zh-CN"/>
        </w:rPr>
        <w:t>408室</w:t>
      </w:r>
    </w:p>
    <w:p>
      <w:pPr>
        <w:spacing w:line="360" w:lineRule="auto"/>
        <w:ind w:firstLine="54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方式：现场购买</w:t>
      </w:r>
    </w:p>
    <w:p>
      <w:pPr>
        <w:spacing w:line="360" w:lineRule="auto"/>
        <w:ind w:firstLine="5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售价：人民币伍佰元整 ￥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00（谈判文件售后不退）</w:t>
      </w:r>
    </w:p>
    <w:p>
      <w:pPr>
        <w:spacing w:line="360" w:lineRule="auto"/>
        <w:ind w:firstLine="5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逾期送达的或者未送达指定地点的响应文件，采购人不予受理；</w:t>
      </w:r>
    </w:p>
    <w:p>
      <w:pPr>
        <w:pStyle w:val="6"/>
        <w:ind w:firstLine="480"/>
      </w:pPr>
    </w:p>
    <w:p>
      <w:pPr>
        <w:pStyle w:val="5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4" w:name="_Toc28359092"/>
      <w:bookmarkStart w:id="5" w:name="_Toc35393801"/>
      <w:bookmarkStart w:id="6" w:name="_Toc28359015"/>
      <w:bookmarkStart w:id="7" w:name="_Toc35393632"/>
      <w:r>
        <w:rPr>
          <w:rFonts w:hint="eastAsia" w:ascii="宋体" w:hAnsi="宋体" w:eastAsia="宋体" w:cs="宋体"/>
          <w:b w:val="0"/>
          <w:sz w:val="24"/>
          <w:szCs w:val="24"/>
        </w:rPr>
        <w:t>四、响应文件提交</w:t>
      </w:r>
      <w:bookmarkEnd w:id="4"/>
      <w:bookmarkEnd w:id="5"/>
      <w:bookmarkEnd w:id="6"/>
      <w:bookmarkEnd w:id="7"/>
    </w:p>
    <w:p>
      <w:pPr>
        <w:spacing w:line="360" w:lineRule="auto"/>
        <w:ind w:left="799" w:leftChars="266" w:hanging="240" w:hangingChars="1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时间：2021</w:t>
      </w:r>
      <w:r>
        <w:rPr>
          <w:rFonts w:hint="eastAsia" w:ascii="宋体" w:hAnsi="宋体" w:cs="宋体"/>
          <w:sz w:val="24"/>
          <w:u w:val="none"/>
        </w:rPr>
        <w:t>年</w:t>
      </w:r>
      <w:r>
        <w:rPr>
          <w:rFonts w:hint="eastAsia" w:ascii="宋体" w:hAnsi="宋体" w:cs="宋体"/>
          <w:sz w:val="24"/>
          <w:u w:val="none"/>
          <w:lang w:val="en-US" w:eastAsia="zh-CN"/>
        </w:rPr>
        <w:t>08</w:t>
      </w:r>
      <w:r>
        <w:rPr>
          <w:rFonts w:hint="eastAsia" w:ascii="宋体" w:hAnsi="宋体" w:cs="宋体"/>
          <w:sz w:val="24"/>
          <w:u w:val="none"/>
        </w:rPr>
        <w:t>月</w:t>
      </w:r>
      <w:r>
        <w:rPr>
          <w:rFonts w:hint="eastAsia" w:ascii="宋体" w:hAnsi="宋体" w:cs="宋体"/>
          <w:sz w:val="24"/>
          <w:u w:val="none"/>
          <w:lang w:val="en-US" w:eastAsia="zh-CN"/>
        </w:rPr>
        <w:t>23日10</w:t>
      </w:r>
      <w:r>
        <w:rPr>
          <w:rFonts w:hint="eastAsia" w:ascii="宋体" w:hAnsi="宋体" w:cs="宋体"/>
          <w:sz w:val="24"/>
          <w:u w:val="none"/>
        </w:rPr>
        <w:t>时</w:t>
      </w:r>
      <w:r>
        <w:rPr>
          <w:rFonts w:hint="eastAsia" w:ascii="宋体" w:hAnsi="宋体" w:cs="宋体"/>
          <w:sz w:val="24"/>
          <w:u w:val="none"/>
          <w:lang w:val="en-US" w:eastAsia="zh-CN"/>
        </w:rPr>
        <w:t>00</w:t>
      </w:r>
      <w:r>
        <w:rPr>
          <w:rFonts w:hint="eastAsia" w:ascii="宋体" w:hAnsi="宋体" w:cs="宋体"/>
          <w:sz w:val="24"/>
        </w:rPr>
        <w:t>分（</w:t>
      </w:r>
      <w:r>
        <w:rPr>
          <w:rFonts w:hint="eastAsia" w:ascii="宋体" w:hAnsi="宋体" w:cs="宋体"/>
          <w:bCs/>
          <w:sz w:val="24"/>
        </w:rPr>
        <w:t>北京时间）</w:t>
      </w:r>
    </w:p>
    <w:p>
      <w:pPr>
        <w:spacing w:line="360" w:lineRule="auto"/>
        <w:ind w:left="799" w:leftChars="266" w:hanging="240" w:hangingChars="100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地点：</w:t>
      </w:r>
      <w:r>
        <w:rPr>
          <w:rFonts w:hint="eastAsia" w:ascii="宋体" w:hAnsi="宋体" w:cs="宋体"/>
          <w:sz w:val="24"/>
          <w:lang w:val="zh-CN"/>
        </w:rPr>
        <w:t>临汾市平阳国际A座</w:t>
      </w:r>
      <w:r>
        <w:rPr>
          <w:rFonts w:hint="eastAsia" w:ascii="宋体" w:hAnsi="宋体" w:cs="宋体"/>
          <w:sz w:val="24"/>
        </w:rPr>
        <w:t>4层</w:t>
      </w:r>
      <w:r>
        <w:rPr>
          <w:rFonts w:hint="eastAsia" w:ascii="宋体" w:hAnsi="宋体" w:cs="宋体"/>
          <w:sz w:val="24"/>
          <w:lang w:eastAsia="zh-CN"/>
        </w:rPr>
        <w:t>会议室</w:t>
      </w:r>
    </w:p>
    <w:p>
      <w:pPr>
        <w:pStyle w:val="5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8" w:name="_Toc35393633"/>
      <w:bookmarkStart w:id="9" w:name="_Toc35393802"/>
      <w:bookmarkStart w:id="10" w:name="_Toc28359093"/>
      <w:bookmarkStart w:id="11" w:name="_Toc28359016"/>
      <w:r>
        <w:rPr>
          <w:rFonts w:hint="eastAsia" w:ascii="宋体" w:hAnsi="宋体" w:eastAsia="宋体" w:cs="宋体"/>
          <w:b w:val="0"/>
          <w:sz w:val="24"/>
          <w:szCs w:val="24"/>
        </w:rPr>
        <w:t>五、开启</w:t>
      </w:r>
      <w:bookmarkEnd w:id="8"/>
      <w:bookmarkEnd w:id="9"/>
      <w:bookmarkEnd w:id="10"/>
      <w:bookmarkEnd w:id="11"/>
    </w:p>
    <w:p>
      <w:pPr>
        <w:spacing w:line="360" w:lineRule="auto"/>
        <w:ind w:left="799" w:leftChars="266" w:hanging="240" w:hangingChars="1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时间：2021</w:t>
      </w:r>
      <w:r>
        <w:rPr>
          <w:rFonts w:hint="eastAsia" w:ascii="宋体" w:hAnsi="宋体" w:cs="宋体"/>
          <w:sz w:val="24"/>
          <w:u w:val="none"/>
        </w:rPr>
        <w:t>年</w:t>
      </w:r>
      <w:r>
        <w:rPr>
          <w:rFonts w:hint="eastAsia" w:ascii="宋体" w:hAnsi="宋体" w:cs="宋体"/>
          <w:sz w:val="24"/>
          <w:u w:val="none"/>
          <w:lang w:val="en-US" w:eastAsia="zh-CN"/>
        </w:rPr>
        <w:t>08</w:t>
      </w:r>
      <w:r>
        <w:rPr>
          <w:rFonts w:hint="eastAsia" w:ascii="宋体" w:hAnsi="宋体" w:cs="宋体"/>
          <w:sz w:val="24"/>
          <w:u w:val="none"/>
        </w:rPr>
        <w:t>月</w:t>
      </w:r>
      <w:r>
        <w:rPr>
          <w:rFonts w:hint="eastAsia" w:ascii="宋体" w:hAnsi="宋体" w:cs="宋体"/>
          <w:sz w:val="24"/>
          <w:u w:val="none"/>
          <w:lang w:val="en-US" w:eastAsia="zh-CN"/>
        </w:rPr>
        <w:t>23日10</w:t>
      </w:r>
      <w:r>
        <w:rPr>
          <w:rFonts w:hint="eastAsia" w:ascii="宋体" w:hAnsi="宋体" w:cs="宋体"/>
          <w:sz w:val="24"/>
          <w:u w:val="none"/>
        </w:rPr>
        <w:t>时</w:t>
      </w:r>
      <w:r>
        <w:rPr>
          <w:rFonts w:hint="eastAsia" w:ascii="宋体" w:hAnsi="宋体" w:cs="宋体"/>
          <w:sz w:val="24"/>
          <w:u w:val="none"/>
          <w:lang w:val="en-US" w:eastAsia="zh-CN"/>
        </w:rPr>
        <w:t>00</w:t>
      </w:r>
      <w:r>
        <w:rPr>
          <w:rFonts w:hint="eastAsia" w:ascii="宋体" w:hAnsi="宋体" w:cs="宋体"/>
          <w:sz w:val="24"/>
        </w:rPr>
        <w:t>分（</w:t>
      </w:r>
      <w:r>
        <w:rPr>
          <w:rFonts w:hint="eastAsia" w:ascii="宋体" w:hAnsi="宋体" w:cs="宋体"/>
          <w:bCs/>
          <w:sz w:val="24"/>
        </w:rPr>
        <w:t>北京时间）</w:t>
      </w:r>
    </w:p>
    <w:p>
      <w:pPr>
        <w:spacing w:line="360" w:lineRule="auto"/>
        <w:ind w:left="799" w:leftChars="266" w:hanging="240" w:hangingChars="1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地点：</w:t>
      </w:r>
      <w:r>
        <w:rPr>
          <w:rFonts w:hint="eastAsia" w:ascii="宋体" w:hAnsi="宋体" w:cs="宋体"/>
          <w:sz w:val="24"/>
          <w:lang w:val="zh-CN"/>
        </w:rPr>
        <w:t>临汾市平阳国际A座</w:t>
      </w:r>
      <w:r>
        <w:rPr>
          <w:rFonts w:hint="eastAsia" w:ascii="宋体" w:hAnsi="宋体" w:cs="宋体"/>
          <w:sz w:val="24"/>
        </w:rPr>
        <w:t>4层</w:t>
      </w:r>
      <w:r>
        <w:rPr>
          <w:rFonts w:hint="eastAsia" w:ascii="宋体" w:hAnsi="宋体" w:cs="宋体"/>
          <w:sz w:val="24"/>
          <w:lang w:eastAsia="zh-CN"/>
        </w:rPr>
        <w:t>会议室</w:t>
      </w:r>
    </w:p>
    <w:p>
      <w:pPr>
        <w:pStyle w:val="6"/>
        <w:ind w:left="0" w:leftChars="0" w:firstLine="0" w:firstLineChars="0"/>
      </w:pPr>
    </w:p>
    <w:p>
      <w:pPr>
        <w:pStyle w:val="5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12" w:name="_Toc28359017"/>
      <w:bookmarkStart w:id="13" w:name="_Toc35393803"/>
      <w:bookmarkStart w:id="14" w:name="_Toc35393634"/>
      <w:bookmarkStart w:id="15" w:name="_Toc28359094"/>
      <w:r>
        <w:rPr>
          <w:rFonts w:hint="eastAsia" w:ascii="宋体" w:hAnsi="宋体" w:eastAsia="宋体" w:cs="宋体"/>
          <w:b w:val="0"/>
          <w:sz w:val="24"/>
          <w:szCs w:val="24"/>
        </w:rPr>
        <w:t>六、公告期限</w:t>
      </w:r>
      <w:bookmarkEnd w:id="12"/>
      <w:bookmarkEnd w:id="13"/>
      <w:bookmarkEnd w:id="14"/>
      <w:bookmarkEnd w:id="15"/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自本公告发布之日起3个工作日。</w:t>
      </w:r>
    </w:p>
    <w:p>
      <w:pPr>
        <w:pStyle w:val="6"/>
        <w:ind w:firstLine="480"/>
      </w:pPr>
    </w:p>
    <w:p>
      <w:pPr>
        <w:pStyle w:val="5"/>
        <w:numPr>
          <w:ilvl w:val="0"/>
          <w:numId w:val="1"/>
        </w:numPr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16" w:name="_Toc35393635"/>
      <w:bookmarkStart w:id="17" w:name="_Toc35393804"/>
      <w:r>
        <w:rPr>
          <w:rFonts w:hint="eastAsia" w:ascii="宋体" w:hAnsi="宋体" w:eastAsia="宋体" w:cs="宋体"/>
          <w:b w:val="0"/>
          <w:sz w:val="24"/>
          <w:szCs w:val="24"/>
        </w:rPr>
        <w:t>其他补充事宜</w:t>
      </w:r>
      <w:bookmarkEnd w:id="16"/>
      <w:bookmarkEnd w:id="17"/>
    </w:p>
    <w:p>
      <w:pPr>
        <w:spacing w:line="500" w:lineRule="exact"/>
        <w:ind w:left="799" w:leftChars="266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1、购买竞争性谈判文件时所需携带的资料：</w:t>
      </w:r>
    </w:p>
    <w:p>
      <w:pPr>
        <w:spacing w:line="500" w:lineRule="exact"/>
        <w:ind w:left="799" w:leftChars="266" w:hanging="240" w:hangingChars="1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（1）法定代表人授权委托书；</w:t>
      </w:r>
    </w:p>
    <w:p>
      <w:pPr>
        <w:spacing w:line="500" w:lineRule="exact"/>
        <w:ind w:left="799" w:leftChars="266" w:hanging="240" w:hangingChars="1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（2）法定代表人身份证明书（附身份证复印件）；</w:t>
      </w:r>
    </w:p>
    <w:p>
      <w:pPr>
        <w:spacing w:line="500" w:lineRule="exact"/>
        <w:ind w:left="799" w:leftChars="266" w:hanging="240" w:hangingChars="1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（3）被授权人身份证；</w:t>
      </w:r>
    </w:p>
    <w:p>
      <w:pPr>
        <w:spacing w:line="360" w:lineRule="auto"/>
        <w:ind w:left="799" w:leftChars="266" w:hanging="240" w:hangingChars="1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1.1、届时请供应商的法定代表人或授权代理人持有效身份证原件、委托书和法定代表人身份证明书出席开标会议。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2、发布媒介：本项目公告在《</w:t>
      </w:r>
      <w:r>
        <w:rPr>
          <w:rFonts w:hint="eastAsia" w:ascii="宋体" w:hAnsi="宋体" w:cs="宋体"/>
          <w:sz w:val="24"/>
          <w:lang w:eastAsia="zh-CN"/>
        </w:rPr>
        <w:t>中国采购与招标网</w:t>
      </w:r>
      <w:r>
        <w:rPr>
          <w:rFonts w:hint="eastAsia" w:ascii="宋体" w:hAnsi="宋体" w:cs="宋体"/>
          <w:sz w:val="24"/>
        </w:rPr>
        <w:t>》发布。</w:t>
      </w:r>
    </w:p>
    <w:p>
      <w:pPr>
        <w:spacing w:line="500" w:lineRule="exact"/>
        <w:ind w:left="799" w:leftChars="266" w:hanging="240" w:hangingChars="100"/>
      </w:pPr>
      <w:r>
        <w:rPr>
          <w:rFonts w:hint="eastAsia" w:ascii="宋体" w:hAnsi="宋体" w:cs="仿宋"/>
          <w:sz w:val="24"/>
        </w:rPr>
        <w:t>2.1、有关本项目的更正、补充等内容将通过上述网站公布，请供应商关注。供应商有义务在采购活动期间浏览上述网页，采购人（或采购代理机构）在上述网站公布的与本次项目有关的信息视为已送达各供应商。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八、凡对本次采购提出询问，请按以下方式联系</w:t>
      </w:r>
    </w:p>
    <w:p>
      <w:pPr>
        <w:pStyle w:val="6"/>
        <w:ind w:firstLine="480"/>
      </w:pPr>
    </w:p>
    <w:p>
      <w:pPr>
        <w:spacing w:line="360" w:lineRule="auto"/>
        <w:ind w:firstLine="48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采 购 人：临汾职业技术学院</w:t>
      </w:r>
    </w:p>
    <w:p>
      <w:pPr>
        <w:spacing w:line="360" w:lineRule="auto"/>
        <w:ind w:firstLine="48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 系 人：梁瑞瑞</w:t>
      </w:r>
    </w:p>
    <w:p>
      <w:pPr>
        <w:spacing w:line="360" w:lineRule="auto"/>
        <w:ind w:firstLine="48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电    话：13834335756</w:t>
      </w:r>
    </w:p>
    <w:p>
      <w:pPr>
        <w:spacing w:line="360" w:lineRule="auto"/>
        <w:ind w:firstLine="48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地    址：临汾市尧都区</w:t>
      </w:r>
    </w:p>
    <w:p>
      <w:pPr>
        <w:pStyle w:val="6"/>
        <w:ind w:firstLine="480"/>
        <w:rPr>
          <w:rFonts w:ascii="宋体" w:hAnsi="宋体" w:cs="宋体"/>
        </w:rPr>
      </w:pPr>
    </w:p>
    <w:p>
      <w:pPr>
        <w:spacing w:line="360" w:lineRule="auto"/>
        <w:ind w:firstLine="48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采购代理机构：山西汇鑫磊招标代理有限公司</w:t>
      </w:r>
    </w:p>
    <w:p>
      <w:pPr>
        <w:spacing w:line="360" w:lineRule="auto"/>
        <w:ind w:firstLine="48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地        址：临汾市平阳国际A座4层408室</w:t>
      </w:r>
    </w:p>
    <w:p>
      <w:pPr>
        <w:spacing w:line="360" w:lineRule="auto"/>
        <w:ind w:firstLine="48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   系   人：</w:t>
      </w:r>
      <w:r>
        <w:rPr>
          <w:rFonts w:hint="eastAsia" w:ascii="宋体" w:hAnsi="宋体" w:cs="宋体"/>
          <w:bCs/>
          <w:sz w:val="24"/>
          <w:lang w:eastAsia="zh-CN"/>
        </w:rPr>
        <w:t>王</w:t>
      </w:r>
      <w:r>
        <w:rPr>
          <w:rFonts w:hint="eastAsia" w:ascii="宋体" w:hAnsi="宋体" w:cs="宋体"/>
          <w:bCs/>
          <w:sz w:val="24"/>
        </w:rPr>
        <w:t>女士</w:t>
      </w:r>
    </w:p>
    <w:p>
      <w:pPr>
        <w:spacing w:line="360" w:lineRule="auto"/>
        <w:ind w:firstLine="48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电        话：0357-7966666</w:t>
      </w:r>
    </w:p>
    <w:p>
      <w:pPr>
        <w:pStyle w:val="6"/>
        <w:spacing w:line="360" w:lineRule="auto"/>
        <w:ind w:firstLine="480"/>
        <w:rPr>
          <w:rFonts w:ascii="宋体" w:hAnsi="宋体" w:cs="宋体"/>
        </w:rPr>
      </w:pPr>
    </w:p>
    <w:p>
      <w:pPr>
        <w:pStyle w:val="5"/>
        <w:spacing w:before="0" w:after="0" w:line="360" w:lineRule="auto"/>
        <w:ind w:firstLine="480" w:firstLineChars="200"/>
        <w:rPr>
          <w:rFonts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项目联系方式</w:t>
      </w:r>
    </w:p>
    <w:p>
      <w:pPr>
        <w:pStyle w:val="7"/>
        <w:spacing w:line="360" w:lineRule="auto"/>
        <w:ind w:firstLine="480" w:firstLineChars="20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项目联系人：</w:t>
      </w:r>
      <w:r>
        <w:rPr>
          <w:rFonts w:hint="eastAsia" w:ascii="宋体" w:hAnsi="宋体" w:cs="宋体"/>
          <w:bCs/>
          <w:sz w:val="24"/>
          <w:lang w:eastAsia="zh-CN"/>
        </w:rPr>
        <w:t>王</w:t>
      </w:r>
      <w:r>
        <w:rPr>
          <w:rFonts w:hint="eastAsia" w:hAnsi="宋体" w:cs="宋体"/>
          <w:bCs/>
          <w:sz w:val="24"/>
          <w:szCs w:val="24"/>
        </w:rPr>
        <w:t xml:space="preserve">女士 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电      话：0357-7966666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　　　　　　　　　　　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4E648"/>
    <w:multiLevelType w:val="singleLevel"/>
    <w:tmpl w:val="7F64E64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B066B"/>
    <w:rsid w:val="0159643C"/>
    <w:rsid w:val="1E7B066B"/>
    <w:rsid w:val="5D15339C"/>
    <w:rsid w:val="5E5717AA"/>
    <w:rsid w:val="71934F06"/>
    <w:rsid w:val="73A1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199" w:leftChars="95" w:firstLine="420" w:firstLineChars="200"/>
    </w:pPr>
    <w:rPr>
      <w:sz w:val="3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qFormat/>
    <w:uiPriority w:val="99"/>
    <w:pPr>
      <w:ind w:firstLine="420" w:firstLineChars="20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样式 标题 1 + 四号 居中 段前: 12 磅 段后: 12 磅 行距: 单倍行距"/>
    <w:basedOn w:val="4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  <w:style w:type="character" w:customStyle="1" w:styleId="12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2021-08-16T08:32:00Z</dcterms:created>
  <dc:creator>英姿</dc:creator>
  <cp:lastModifiedBy>英姿</cp:lastModifiedBy>
  <dcterms:modified xsi:type="dcterms:W3CDTF">2021-08-16T09:04:05Z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FAAB335A28274D3E8A1EFB35C396A98C</vt:lpwstr>
  </property>
</Properties>
</file>